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80" w:rsidRPr="00F3760B" w:rsidRDefault="00AE4680" w:rsidP="00DD32C0">
      <w:pPr>
        <w:jc w:val="left"/>
      </w:pPr>
      <w:r>
        <w:rPr>
          <w:b/>
          <w:bCs/>
          <w:sz w:val="32"/>
          <w:szCs w:val="32"/>
        </w:rPr>
        <w:t>Из истории фестиваля.</w:t>
      </w:r>
    </w:p>
    <w:p w:rsidR="00AE4680" w:rsidRPr="00352B18" w:rsidRDefault="00AE4680" w:rsidP="00DD32C0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 w:rsidRPr="00352B18">
        <w:rPr>
          <w:sz w:val="28"/>
          <w:szCs w:val="28"/>
        </w:rPr>
        <w:t xml:space="preserve">Идея  проведения фестиваля </w:t>
      </w:r>
      <w:r>
        <w:rPr>
          <w:sz w:val="28"/>
          <w:szCs w:val="28"/>
        </w:rPr>
        <w:t>детского и юношеского творчества «Связуя времена» имени Б.А. Чайковского сложилась в связи с желанием пропаганды и изучения творчества отечественного композитора второй половины ХХ века.</w:t>
      </w:r>
    </w:p>
    <w:p w:rsidR="00AE4680" w:rsidRPr="00CE2B51" w:rsidRDefault="00AE4680" w:rsidP="00DD32C0">
      <w:pPr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Цель – разнообразить и расширить представление современного слушателя о музыкальном искусстве ХХ века</w:t>
      </w:r>
      <w:r w:rsidRPr="00CE2B51">
        <w:rPr>
          <w:sz w:val="28"/>
          <w:szCs w:val="28"/>
        </w:rPr>
        <w:t>, высветить богатейший пл</w:t>
      </w:r>
      <w:r>
        <w:rPr>
          <w:sz w:val="28"/>
          <w:szCs w:val="28"/>
        </w:rPr>
        <w:t xml:space="preserve">аст музыкальной культуры прошедшего столерия. Эта идея нашла достойное </w:t>
      </w:r>
      <w:r w:rsidRPr="00CE2B51">
        <w:rPr>
          <w:sz w:val="28"/>
          <w:szCs w:val="28"/>
        </w:rPr>
        <w:t xml:space="preserve">претворение  после присвоения школе </w:t>
      </w:r>
      <w:r>
        <w:rPr>
          <w:sz w:val="28"/>
          <w:szCs w:val="28"/>
        </w:rPr>
        <w:t>и</w:t>
      </w:r>
      <w:r w:rsidRPr="00CE2B51">
        <w:rPr>
          <w:sz w:val="28"/>
          <w:szCs w:val="28"/>
        </w:rPr>
        <w:t xml:space="preserve">мени выдающегося отечественного композитора Бориса </w:t>
      </w:r>
      <w:r>
        <w:rPr>
          <w:sz w:val="28"/>
          <w:szCs w:val="28"/>
        </w:rPr>
        <w:t xml:space="preserve">Александровича </w:t>
      </w:r>
      <w:r w:rsidRPr="00CE2B51">
        <w:rPr>
          <w:sz w:val="28"/>
          <w:szCs w:val="28"/>
        </w:rPr>
        <w:t xml:space="preserve">Чайковского. </w:t>
      </w:r>
      <w:r>
        <w:rPr>
          <w:sz w:val="28"/>
          <w:szCs w:val="28"/>
        </w:rPr>
        <w:t>Поиск разнообразных</w:t>
      </w:r>
      <w:r w:rsidRPr="00CE2B51">
        <w:rPr>
          <w:sz w:val="28"/>
          <w:szCs w:val="28"/>
        </w:rPr>
        <w:t xml:space="preserve"> форм знакомства с творчеством</w:t>
      </w:r>
      <w:r>
        <w:rPr>
          <w:sz w:val="28"/>
          <w:szCs w:val="28"/>
        </w:rPr>
        <w:t xml:space="preserve"> и личностью Бориса Чайковскогои его современников актуальны на сегодняшний день.</w:t>
      </w:r>
    </w:p>
    <w:p w:rsidR="00AE4680" w:rsidRDefault="00AE4680" w:rsidP="00DD32C0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 w:rsidRPr="00CE2B51">
        <w:rPr>
          <w:sz w:val="28"/>
          <w:szCs w:val="28"/>
        </w:rPr>
        <w:t>Знакомство с творчеством композитора открыло двери не только в его уд</w:t>
      </w:r>
      <w:r>
        <w:rPr>
          <w:sz w:val="28"/>
          <w:szCs w:val="28"/>
        </w:rPr>
        <w:t>ивительный художественный мир, но и</w:t>
      </w:r>
      <w:r w:rsidRPr="00CE2B51">
        <w:rPr>
          <w:sz w:val="28"/>
          <w:szCs w:val="28"/>
        </w:rPr>
        <w:t xml:space="preserve"> проложило путь </w:t>
      </w:r>
      <w:r>
        <w:rPr>
          <w:sz w:val="28"/>
          <w:szCs w:val="28"/>
        </w:rPr>
        <w:t xml:space="preserve">к новому мышлению и восприятию музыкального языка отечественных композитороа ХХ века: </w:t>
      </w:r>
      <w:r w:rsidRPr="00CE2B51">
        <w:rPr>
          <w:sz w:val="28"/>
          <w:szCs w:val="28"/>
        </w:rPr>
        <w:t>Д.Шостаковича, Н.Мясковского.</w:t>
      </w:r>
      <w:r>
        <w:rPr>
          <w:sz w:val="28"/>
          <w:szCs w:val="28"/>
        </w:rPr>
        <w:t xml:space="preserve">, </w:t>
      </w:r>
      <w:r w:rsidRPr="00CE2B51">
        <w:rPr>
          <w:sz w:val="28"/>
          <w:szCs w:val="28"/>
        </w:rPr>
        <w:t>В.Шебалина</w:t>
      </w:r>
      <w:r>
        <w:rPr>
          <w:sz w:val="28"/>
          <w:szCs w:val="28"/>
        </w:rPr>
        <w:t xml:space="preserve"> и других представителей комозптороской школы этого времени, в том числе учеников Бориса Чайковского: Игоря</w:t>
      </w:r>
      <w:r w:rsidRPr="00CE2B51">
        <w:rPr>
          <w:sz w:val="28"/>
          <w:szCs w:val="28"/>
        </w:rPr>
        <w:t xml:space="preserve"> Прокудин</w:t>
      </w:r>
      <w:r>
        <w:rPr>
          <w:sz w:val="28"/>
          <w:szCs w:val="28"/>
        </w:rPr>
        <w:t>а, Елены Астафьевой</w:t>
      </w:r>
      <w:r w:rsidRPr="00CE2B51">
        <w:rPr>
          <w:sz w:val="28"/>
          <w:szCs w:val="28"/>
        </w:rPr>
        <w:t>, Александр</w:t>
      </w:r>
      <w:r>
        <w:rPr>
          <w:sz w:val="28"/>
          <w:szCs w:val="28"/>
        </w:rPr>
        <w:t>а</w:t>
      </w:r>
      <w:r w:rsidRPr="00CE2B51">
        <w:rPr>
          <w:sz w:val="28"/>
          <w:szCs w:val="28"/>
        </w:rPr>
        <w:t xml:space="preserve"> Христианов</w:t>
      </w:r>
      <w:r>
        <w:rPr>
          <w:sz w:val="28"/>
          <w:szCs w:val="28"/>
        </w:rPr>
        <w:t>а, Рады</w:t>
      </w:r>
      <w:r w:rsidRPr="00CE2B51">
        <w:rPr>
          <w:sz w:val="28"/>
          <w:szCs w:val="28"/>
        </w:rPr>
        <w:t xml:space="preserve"> Радо</w:t>
      </w:r>
      <w:r>
        <w:rPr>
          <w:sz w:val="28"/>
          <w:szCs w:val="28"/>
        </w:rPr>
        <w:t>вич.</w:t>
      </w:r>
    </w:p>
    <w:p w:rsidR="00AE4680" w:rsidRDefault="00AE4680" w:rsidP="00DD32C0">
      <w:pPr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В своей просветительской деятельности школа сотрудничает с организациями, которые пропагандируют творческое наследие Бориса Александровича Чайковского: Фонд Бориса Чайковского, Общество Бориса Чавйковского, Национальный фонд поддержки правообладателей, Фонд культурнызх инноваций «Петр Великий», Благотворительный фонд «Дети и музыка».</w:t>
      </w:r>
    </w:p>
    <w:p w:rsidR="00AE4680" w:rsidRPr="00BC2A5A" w:rsidRDefault="00AE4680" w:rsidP="00DD32C0">
      <w:pPr>
        <w:ind w:firstLine="708"/>
        <w:jc w:val="left"/>
        <w:rPr>
          <w:sz w:val="28"/>
          <w:szCs w:val="28"/>
        </w:rPr>
      </w:pPr>
      <w:r w:rsidRPr="00CE2B51">
        <w:rPr>
          <w:sz w:val="28"/>
          <w:szCs w:val="28"/>
        </w:rPr>
        <w:t xml:space="preserve">В 2013 </w:t>
      </w:r>
      <w:r>
        <w:rPr>
          <w:sz w:val="28"/>
          <w:szCs w:val="28"/>
        </w:rPr>
        <w:t>году состоялся Московский фестиваль, посвященный творчеству Бориса Александровича Чайковского. Оригинальной идеей фестиваля является возможность выступления лауреатов фестиваля с профессиональным камерным симфоническим оркестром «Садко» под управлением Заслуженного артиста РФ Сергея Отспаенко</w:t>
      </w:r>
      <w:r w:rsidRPr="00CE2B51">
        <w:rPr>
          <w:sz w:val="28"/>
          <w:szCs w:val="28"/>
        </w:rPr>
        <w:t>.</w:t>
      </w:r>
      <w:r>
        <w:rPr>
          <w:sz w:val="28"/>
          <w:szCs w:val="28"/>
        </w:rPr>
        <w:t xml:space="preserve"> Этот замысел осуществляется благодаря </w:t>
      </w:r>
      <w:r w:rsidRPr="00CE2B51">
        <w:rPr>
          <w:sz w:val="28"/>
          <w:szCs w:val="28"/>
        </w:rPr>
        <w:t xml:space="preserve">организационной и финансовой помощи </w:t>
      </w:r>
      <w:r w:rsidRPr="00561311">
        <w:rPr>
          <w:sz w:val="28"/>
          <w:szCs w:val="28"/>
        </w:rPr>
        <w:t>Национального фонда поддержки правообладателей,</w:t>
      </w:r>
      <w:r>
        <w:rPr>
          <w:sz w:val="28"/>
          <w:szCs w:val="28"/>
        </w:rPr>
        <w:t xml:space="preserve"> </w:t>
      </w:r>
      <w:r w:rsidRPr="00561311">
        <w:rPr>
          <w:sz w:val="28"/>
          <w:szCs w:val="28"/>
        </w:rPr>
        <w:t>Национального фонда</w:t>
      </w:r>
      <w:r>
        <w:rPr>
          <w:sz w:val="28"/>
          <w:szCs w:val="28"/>
        </w:rPr>
        <w:t xml:space="preserve"> культурных инноваций «Пётр В</w:t>
      </w:r>
      <w:bookmarkStart w:id="0" w:name="_GoBack"/>
      <w:bookmarkEnd w:id="0"/>
      <w:r w:rsidRPr="00561311">
        <w:rPr>
          <w:sz w:val="28"/>
          <w:szCs w:val="28"/>
        </w:rPr>
        <w:t>еликий».</w:t>
      </w:r>
      <w:r>
        <w:rPr>
          <w:sz w:val="28"/>
          <w:szCs w:val="28"/>
        </w:rPr>
        <w:t xml:space="preserve"> Лауреаты фестиваля, получившие в подарок от Фондов музыкальнгые инструменты, продолжили свое профессиональное образование в средних специмальных учебных заведениях (Богдан Кучеренко – балалайка, Федор Смирнов - труба).</w:t>
      </w:r>
    </w:p>
    <w:p w:rsidR="00AE4680" w:rsidRPr="001D3251" w:rsidRDefault="00AE4680" w:rsidP="00DD32C0">
      <w:pPr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В фестивале принимают</w:t>
      </w:r>
      <w:r w:rsidRPr="00CE2B51">
        <w:rPr>
          <w:sz w:val="28"/>
          <w:szCs w:val="28"/>
        </w:rPr>
        <w:t xml:space="preserve"> участие дети из других регионов и зарубежные исполнители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Концерты фестиваля проходили в Хлебном Доме «Государственного историко-архитектурного художественного и ландшафтного музея-заповедника Царицино», Российском национальном музее музыки им. М. Глинки, Музее-квартире М. Цветаевой, М</w:t>
      </w:r>
      <w:r w:rsidRPr="00CE2B51">
        <w:rPr>
          <w:sz w:val="28"/>
          <w:szCs w:val="28"/>
        </w:rPr>
        <w:t xml:space="preserve">узее - квартире Е. Гнесиной, </w:t>
      </w:r>
      <w:r>
        <w:rPr>
          <w:sz w:val="28"/>
          <w:szCs w:val="28"/>
        </w:rPr>
        <w:t xml:space="preserve">музее-квартире </w:t>
      </w:r>
      <w:r w:rsidRPr="00CE2B51">
        <w:rPr>
          <w:sz w:val="28"/>
          <w:szCs w:val="28"/>
        </w:rPr>
        <w:t xml:space="preserve">А. Гольденвейзера, в </w:t>
      </w:r>
      <w:r>
        <w:rPr>
          <w:sz w:val="28"/>
          <w:szCs w:val="28"/>
        </w:rPr>
        <w:t xml:space="preserve">культурном центре ВГБИЛ имени М. Рудомино, </w:t>
      </w:r>
      <w:r w:rsidRPr="00CE2B51">
        <w:rPr>
          <w:sz w:val="28"/>
          <w:szCs w:val="28"/>
        </w:rPr>
        <w:t>социальных учреждениях, в том числе -Детском доме №59</w:t>
      </w:r>
      <w:r>
        <w:rPr>
          <w:sz w:val="28"/>
          <w:szCs w:val="28"/>
        </w:rPr>
        <w:t>.</w:t>
      </w:r>
    </w:p>
    <w:p w:rsidR="00AE4680" w:rsidRDefault="00AE4680" w:rsidP="00DD32C0">
      <w:pPr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Музыка Бориса Чайковского и его современников звучит и постепенно занимает свое достойное место в репертуаре юных участников фестиваля и профессиональных исполнителей. </w:t>
      </w:r>
    </w:p>
    <w:p w:rsidR="00AE4680" w:rsidRPr="00BC2A5A" w:rsidRDefault="00AE4680" w:rsidP="00DD32C0">
      <w:pPr>
        <w:ind w:firstLine="708"/>
        <w:jc w:val="left"/>
        <w:rPr>
          <w:sz w:val="28"/>
          <w:szCs w:val="28"/>
        </w:rPr>
      </w:pPr>
      <w:r w:rsidRPr="001D3251">
        <w:rPr>
          <w:sz w:val="28"/>
          <w:szCs w:val="28"/>
        </w:rPr>
        <w:t xml:space="preserve">Каждое мероприятие фестиваля </w:t>
      </w:r>
      <w:r>
        <w:rPr>
          <w:sz w:val="28"/>
          <w:szCs w:val="28"/>
        </w:rPr>
        <w:t>становится</w:t>
      </w:r>
      <w:r w:rsidRPr="001D3251">
        <w:rPr>
          <w:sz w:val="28"/>
          <w:szCs w:val="28"/>
        </w:rPr>
        <w:t xml:space="preserve"> праздником  и новы</w:t>
      </w:r>
      <w:r>
        <w:rPr>
          <w:sz w:val="28"/>
          <w:szCs w:val="28"/>
        </w:rPr>
        <w:t xml:space="preserve">м импульсом к движению  вперёд, открытием новых страниц музыкальной культуры ХХ и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века.Благодаря этому диалогу раскрывается творческая биография Бориса Александровича Чайковского</w:t>
      </w:r>
      <w:r w:rsidRPr="00CE2B51">
        <w:rPr>
          <w:sz w:val="28"/>
          <w:szCs w:val="28"/>
        </w:rPr>
        <w:t>, а мы шаг за шагом  приближаемся к разгадке истины его таланта</w:t>
      </w:r>
      <w:r>
        <w:rPr>
          <w:sz w:val="28"/>
          <w:szCs w:val="28"/>
        </w:rPr>
        <w:t>.</w:t>
      </w:r>
    </w:p>
    <w:sectPr w:rsidR="00AE4680" w:rsidRPr="00BC2A5A" w:rsidSect="00CD0A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7FB"/>
    <w:rsid w:val="0003269C"/>
    <w:rsid w:val="0008532A"/>
    <w:rsid w:val="00090261"/>
    <w:rsid w:val="000C34EA"/>
    <w:rsid w:val="0011019B"/>
    <w:rsid w:val="0014060D"/>
    <w:rsid w:val="001513B1"/>
    <w:rsid w:val="00177E83"/>
    <w:rsid w:val="0019372B"/>
    <w:rsid w:val="001D3251"/>
    <w:rsid w:val="002E7FDE"/>
    <w:rsid w:val="00352B18"/>
    <w:rsid w:val="00366F68"/>
    <w:rsid w:val="003B7348"/>
    <w:rsid w:val="003E0A6A"/>
    <w:rsid w:val="00456560"/>
    <w:rsid w:val="004D3092"/>
    <w:rsid w:val="00522B07"/>
    <w:rsid w:val="00531CED"/>
    <w:rsid w:val="00536B58"/>
    <w:rsid w:val="00547580"/>
    <w:rsid w:val="00561311"/>
    <w:rsid w:val="00627FC6"/>
    <w:rsid w:val="00687EEB"/>
    <w:rsid w:val="006E1DD8"/>
    <w:rsid w:val="006F1B57"/>
    <w:rsid w:val="007138DA"/>
    <w:rsid w:val="00735FE0"/>
    <w:rsid w:val="007E53B7"/>
    <w:rsid w:val="00802768"/>
    <w:rsid w:val="008947D7"/>
    <w:rsid w:val="009C22AB"/>
    <w:rsid w:val="00AC6130"/>
    <w:rsid w:val="00AE4680"/>
    <w:rsid w:val="00AF2EDC"/>
    <w:rsid w:val="00B53C00"/>
    <w:rsid w:val="00BC2A5A"/>
    <w:rsid w:val="00BC2F4D"/>
    <w:rsid w:val="00BE72C0"/>
    <w:rsid w:val="00C3126C"/>
    <w:rsid w:val="00C70421"/>
    <w:rsid w:val="00C85C8D"/>
    <w:rsid w:val="00C93C24"/>
    <w:rsid w:val="00CB1652"/>
    <w:rsid w:val="00CC071A"/>
    <w:rsid w:val="00CD0A3D"/>
    <w:rsid w:val="00CE2B51"/>
    <w:rsid w:val="00D277FB"/>
    <w:rsid w:val="00D81902"/>
    <w:rsid w:val="00D920FA"/>
    <w:rsid w:val="00DD32C0"/>
    <w:rsid w:val="00DD4E6B"/>
    <w:rsid w:val="00DF5F4C"/>
    <w:rsid w:val="00E17BB9"/>
    <w:rsid w:val="00EC22E8"/>
    <w:rsid w:val="00F13E11"/>
    <w:rsid w:val="00F15B2E"/>
    <w:rsid w:val="00F37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7FB"/>
    <w:pPr>
      <w:jc w:val="center"/>
    </w:pPr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77FB"/>
    <w:pPr>
      <w:ind w:left="720"/>
      <w:jc w:val="left"/>
    </w:pPr>
    <w:rPr>
      <w:noProof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460</Words>
  <Characters>2625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biblio</cp:lastModifiedBy>
  <cp:revision>4</cp:revision>
  <dcterms:created xsi:type="dcterms:W3CDTF">2019-03-13T13:42:00Z</dcterms:created>
  <dcterms:modified xsi:type="dcterms:W3CDTF">2019-03-18T13:00:00Z</dcterms:modified>
</cp:coreProperties>
</file>